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26" w:rsidRPr="005C600D" w:rsidRDefault="005F5D26" w:rsidP="009A0D51">
      <w:pPr>
        <w:jc w:val="center"/>
        <w:rPr>
          <w:rFonts w:ascii="Arial" w:hAnsi="Arial" w:cs="Arial"/>
          <w:b/>
          <w:sz w:val="22"/>
          <w:szCs w:val="22"/>
        </w:rPr>
      </w:pPr>
      <w:r w:rsidRPr="005C600D">
        <w:rPr>
          <w:rFonts w:ascii="Arial" w:hAnsi="Arial" w:cs="Arial"/>
          <w:b/>
          <w:sz w:val="22"/>
          <w:szCs w:val="22"/>
        </w:rPr>
        <w:t>Előzetes hatásvizsgálat</w:t>
      </w:r>
    </w:p>
    <w:p w:rsidR="005F5D26" w:rsidRPr="005C600D" w:rsidRDefault="005F5D26" w:rsidP="009A0D51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C600D">
        <w:rPr>
          <w:rFonts w:ascii="Arial" w:hAnsi="Arial" w:cs="Arial"/>
          <w:b/>
          <w:sz w:val="22"/>
          <w:szCs w:val="22"/>
        </w:rPr>
        <w:t>a</w:t>
      </w:r>
      <w:proofErr w:type="gramEnd"/>
      <w:r w:rsidRPr="005C600D">
        <w:rPr>
          <w:rFonts w:ascii="Arial" w:hAnsi="Arial" w:cs="Arial"/>
          <w:b/>
          <w:sz w:val="22"/>
          <w:szCs w:val="22"/>
        </w:rPr>
        <w:t xml:space="preserve"> jogalkotásról szóló 2010. évi CXXX. törvény 17.§ (1) bekezdése alapján</w:t>
      </w:r>
    </w:p>
    <w:p w:rsidR="005F5D26" w:rsidRPr="005C600D" w:rsidRDefault="005F5D26" w:rsidP="009A0D5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F5D26" w:rsidRDefault="005F5D26" w:rsidP="009A0D51">
      <w:pPr>
        <w:tabs>
          <w:tab w:val="left" w:pos="34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5F5D26" w:rsidRPr="009A0D51" w:rsidRDefault="005F5D26" w:rsidP="009A0D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rendelet-tervezet címe: </w:t>
      </w:r>
      <w:r w:rsidR="00AE1ED1">
        <w:rPr>
          <w:rFonts w:ascii="Arial" w:hAnsi="Arial" w:cs="Arial"/>
          <w:color w:val="000000"/>
          <w:sz w:val="22"/>
          <w:szCs w:val="22"/>
        </w:rPr>
        <w:t xml:space="preserve">Zalakaros Város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Önkormányzata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Képviselő-testületének  </w:t>
      </w:r>
      <w:r w:rsidR="00C72195">
        <w:rPr>
          <w:rFonts w:ascii="Arial" w:hAnsi="Arial" w:cs="Arial"/>
          <w:color w:val="000000"/>
          <w:sz w:val="22"/>
          <w:szCs w:val="22"/>
        </w:rPr>
        <w:t>/</w:t>
      </w:r>
      <w:proofErr w:type="gramEnd"/>
      <w:r w:rsidR="00C72195">
        <w:rPr>
          <w:rFonts w:ascii="Arial" w:hAnsi="Arial" w:cs="Arial"/>
          <w:color w:val="000000"/>
          <w:sz w:val="22"/>
          <w:szCs w:val="22"/>
        </w:rPr>
        <w:t>2017</w:t>
      </w:r>
      <w:r w:rsidRPr="009A0D51">
        <w:rPr>
          <w:rFonts w:ascii="Arial" w:hAnsi="Arial" w:cs="Arial"/>
          <w:color w:val="000000"/>
          <w:sz w:val="22"/>
          <w:szCs w:val="22"/>
        </w:rPr>
        <w:t>.(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9A0D51">
        <w:rPr>
          <w:rFonts w:ascii="Arial" w:hAnsi="Arial" w:cs="Arial"/>
          <w:color w:val="000000"/>
          <w:sz w:val="22"/>
          <w:szCs w:val="22"/>
        </w:rPr>
        <w:t xml:space="preserve">) rendelete a </w:t>
      </w:r>
      <w:r w:rsidRPr="009A0D51">
        <w:rPr>
          <w:rFonts w:ascii="Arial" w:hAnsi="Arial" w:cs="Arial"/>
          <w:bCs/>
          <w:color w:val="000000"/>
          <w:sz w:val="22"/>
          <w:szCs w:val="22"/>
        </w:rPr>
        <w:t>hivatali helyiségen kívüli, és a hivatali munkaidőn kívül történő házasságkötés engedélyezésének szabályairól és díjairól</w:t>
      </w:r>
    </w:p>
    <w:p w:rsidR="005F5D26" w:rsidRPr="009A0D51" w:rsidRDefault="005F5D26" w:rsidP="009A0D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5D26" w:rsidRDefault="005F5D26" w:rsidP="009A0D51">
      <w:pPr>
        <w:jc w:val="both"/>
        <w:rPr>
          <w:rFonts w:ascii="Arial" w:hAnsi="Arial" w:cs="Arial"/>
          <w:sz w:val="22"/>
          <w:szCs w:val="22"/>
        </w:rPr>
      </w:pPr>
    </w:p>
    <w:p w:rsidR="005F5D26" w:rsidRPr="009A0D51" w:rsidRDefault="005F5D26" w:rsidP="009A0D51">
      <w:pPr>
        <w:pStyle w:val="Szvegtrzsbehzssal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Társadalmi-gazdasági hatása: </w:t>
      </w:r>
      <w:r w:rsidRPr="009A0D51">
        <w:rPr>
          <w:rFonts w:ascii="Arial" w:hAnsi="Arial" w:cs="Arial"/>
          <w:sz w:val="22"/>
        </w:rPr>
        <w:t xml:space="preserve">A Tervezet társadalmi hatásai között a házasságkötések körülményeinek kedvezőbbé tételét lehet kiemelni, igazodva az évek óta egyre gyakoribb igényhez, a hivatali helyiségen kívüli házasságkötés feltételeinek szabályozásával. </w:t>
      </w:r>
    </w:p>
    <w:p w:rsidR="005F5D26" w:rsidRPr="009A0D51" w:rsidRDefault="005F5D26" w:rsidP="009A0D5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A0D51">
        <w:rPr>
          <w:rFonts w:ascii="Arial" w:hAnsi="Arial" w:cs="Arial"/>
          <w:sz w:val="22"/>
        </w:rPr>
        <w:t>A Tervezet egyidejűleg ellentételezi a hivatali munkatársakra háruló többletterheket is, emiatt a hivatali dolgozók tekintetében sem kelt társadalmi feszültséget, társadalmi hatása tehát e tekintetben is pozitív.</w:t>
      </w:r>
    </w:p>
    <w:p w:rsidR="005F5D26" w:rsidRDefault="005F5D26" w:rsidP="009A0D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</w:t>
      </w:r>
    </w:p>
    <w:p w:rsidR="005F5D26" w:rsidRPr="009A0D51" w:rsidRDefault="005F5D26" w:rsidP="009A0D5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Költségvetési hatása:</w:t>
      </w:r>
      <w:r w:rsidRPr="009A0D51">
        <w:rPr>
          <w:sz w:val="22"/>
        </w:rPr>
        <w:t xml:space="preserve"> </w:t>
      </w:r>
      <w:r w:rsidRPr="009A0D51">
        <w:rPr>
          <w:rFonts w:ascii="Arial" w:hAnsi="Arial" w:cs="Arial"/>
          <w:sz w:val="22"/>
        </w:rPr>
        <w:t>A Tervezet – jellegéből adódóan – jelentős gazdasági és költségvetési hatásokat</w:t>
      </w:r>
      <w:r w:rsidRPr="009A0D51">
        <w:rPr>
          <w:rFonts w:ascii="Arial" w:hAnsi="Arial" w:cs="Arial"/>
          <w:i/>
          <w:iCs/>
          <w:sz w:val="22"/>
        </w:rPr>
        <w:t xml:space="preserve"> </w:t>
      </w:r>
      <w:r w:rsidRPr="009A0D51">
        <w:rPr>
          <w:rFonts w:ascii="Arial" w:hAnsi="Arial" w:cs="Arial"/>
          <w:sz w:val="22"/>
        </w:rPr>
        <w:t xml:space="preserve">nem keletkeztet. Az anyakönyvi eseményekből esetlegesen származó többletfeladatok az önkormányzat oldalán többletköltséget okoznak, ezeket – a szükséges mértékben – a Tervezet az anyakönyvi eseményt igénybe vevőkre hárítja. </w:t>
      </w:r>
    </w:p>
    <w:p w:rsidR="005F5D26" w:rsidRDefault="005F5D26" w:rsidP="009A0D51">
      <w:pPr>
        <w:autoSpaceDE w:val="0"/>
        <w:autoSpaceDN w:val="0"/>
        <w:adjustRightInd w:val="0"/>
        <w:jc w:val="both"/>
        <w:rPr>
          <w:sz w:val="22"/>
        </w:rPr>
      </w:pPr>
    </w:p>
    <w:p w:rsidR="005F5D26" w:rsidRDefault="005F5D26" w:rsidP="009A0D51">
      <w:pPr>
        <w:rPr>
          <w:rFonts w:ascii="Arial" w:hAnsi="Arial" w:cs="Arial"/>
          <w:b/>
          <w:sz w:val="22"/>
          <w:szCs w:val="22"/>
        </w:rPr>
      </w:pPr>
    </w:p>
    <w:p w:rsidR="005F5D26" w:rsidRDefault="005F5D26" w:rsidP="009A0D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Környezeti, egészségi következményei:</w:t>
      </w:r>
      <w:r>
        <w:rPr>
          <w:rFonts w:ascii="Arial" w:hAnsi="Arial" w:cs="Arial"/>
          <w:sz w:val="22"/>
          <w:szCs w:val="22"/>
        </w:rPr>
        <w:t xml:space="preserve"> A rendeletben foglaltak végrehajtásának környezetre gyakorolt hatása nincs</w:t>
      </w:r>
      <w:r>
        <w:rPr>
          <w:rFonts w:ascii="Arial" w:hAnsi="Arial" w:cs="Arial"/>
          <w:i/>
          <w:sz w:val="22"/>
          <w:szCs w:val="22"/>
        </w:rPr>
        <w:t>.</w:t>
      </w:r>
    </w:p>
    <w:p w:rsidR="005F5D26" w:rsidRDefault="005F5D26" w:rsidP="009A0D51">
      <w:pPr>
        <w:rPr>
          <w:rFonts w:ascii="Arial" w:hAnsi="Arial" w:cs="Arial"/>
          <w:b/>
          <w:sz w:val="22"/>
          <w:szCs w:val="22"/>
        </w:rPr>
      </w:pPr>
    </w:p>
    <w:p w:rsidR="005F5D26" w:rsidRPr="009A0D51" w:rsidRDefault="005F5D26" w:rsidP="009A0D51">
      <w:pPr>
        <w:pStyle w:val="Szvegtrzs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 Adminisztratív terheket befolyásoló hatása: </w:t>
      </w:r>
      <w:r w:rsidRPr="009A0D51">
        <w:rPr>
          <w:rFonts w:ascii="Arial" w:hAnsi="Arial" w:cs="Arial"/>
          <w:sz w:val="22"/>
        </w:rPr>
        <w:t xml:space="preserve">A Tervezet jelentős adminisztratív terheket nem keletkeztet, figyelemmel arra, hogy az anyakönyvi eseményekhez közvetlenül kapcsolódó adminisztratív terhek többnyire függetlenek az anyakönyvi esemény helyszínétől vagy időpontjától. </w:t>
      </w:r>
    </w:p>
    <w:p w:rsidR="005F5D26" w:rsidRPr="009A0D51" w:rsidRDefault="005F5D26" w:rsidP="009A0D51">
      <w:pPr>
        <w:pStyle w:val="Szvegtrzs"/>
        <w:rPr>
          <w:rFonts w:ascii="Arial" w:hAnsi="Arial" w:cs="Arial"/>
          <w:sz w:val="22"/>
        </w:rPr>
      </w:pPr>
    </w:p>
    <w:p w:rsidR="005F5D26" w:rsidRDefault="005F5D26" w:rsidP="009A0D5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Egyéb hatása: </w:t>
      </w:r>
      <w:r>
        <w:rPr>
          <w:rFonts w:ascii="Arial" w:hAnsi="Arial" w:cs="Arial"/>
          <w:i/>
          <w:sz w:val="22"/>
          <w:szCs w:val="22"/>
        </w:rPr>
        <w:t>Nincs.</w:t>
      </w:r>
    </w:p>
    <w:p w:rsidR="005F5D26" w:rsidRDefault="005F5D26" w:rsidP="009A0D51">
      <w:pPr>
        <w:rPr>
          <w:rFonts w:ascii="Arial" w:hAnsi="Arial" w:cs="Arial"/>
          <w:i/>
          <w:sz w:val="22"/>
          <w:szCs w:val="22"/>
        </w:rPr>
      </w:pPr>
    </w:p>
    <w:p w:rsidR="005F5D26" w:rsidRPr="00FE09F9" w:rsidRDefault="005F5D26" w:rsidP="00FE09F9">
      <w:pPr>
        <w:pStyle w:val="Szvegtrzs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A rendelet megalkotásának szükségessége: </w:t>
      </w:r>
      <w:r w:rsidRPr="00FE09F9">
        <w:rPr>
          <w:rFonts w:ascii="Arial" w:hAnsi="Arial" w:cs="Arial"/>
          <w:sz w:val="22"/>
          <w:szCs w:val="22"/>
          <w:lang w:eastAsia="en-US"/>
        </w:rPr>
        <w:t>A</w:t>
      </w:r>
      <w:r w:rsidRPr="00FE09F9">
        <w:rPr>
          <w:rFonts w:ascii="Arial" w:hAnsi="Arial" w:cs="Arial"/>
          <w:sz w:val="22"/>
        </w:rPr>
        <w:t xml:space="preserve"> rendelet megalkotásának szükségességét a hivatali helyiségen kívüli és/vagy hivatali időn túli anyakönyvi események lebonyolítására vonatkozó társadalmi igény, törvényi kötelezettség indokolja.</w:t>
      </w:r>
    </w:p>
    <w:p w:rsidR="005F5D26" w:rsidRDefault="005F5D26" w:rsidP="009A0D51">
      <w:pPr>
        <w:rPr>
          <w:rFonts w:ascii="Arial" w:hAnsi="Arial" w:cs="Arial"/>
          <w:b/>
          <w:sz w:val="22"/>
          <w:szCs w:val="22"/>
        </w:rPr>
      </w:pPr>
    </w:p>
    <w:p w:rsidR="005F5D26" w:rsidRPr="005C600D" w:rsidRDefault="005F5D26" w:rsidP="009A0D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rendelet megalkotása elmaradása esetén várható következmények: </w:t>
      </w:r>
      <w:r w:rsidRPr="005C600D">
        <w:rPr>
          <w:rFonts w:ascii="Arial" w:hAnsi="Arial" w:cs="Arial"/>
          <w:sz w:val="22"/>
          <w:szCs w:val="22"/>
        </w:rPr>
        <w:t>törvényességi észrevétel</w:t>
      </w:r>
    </w:p>
    <w:p w:rsidR="005F5D26" w:rsidRPr="005C600D" w:rsidRDefault="005F5D26" w:rsidP="009A0D51">
      <w:pPr>
        <w:rPr>
          <w:rFonts w:ascii="Arial" w:hAnsi="Arial" w:cs="Arial"/>
          <w:b/>
          <w:sz w:val="22"/>
          <w:szCs w:val="22"/>
        </w:rPr>
      </w:pPr>
    </w:p>
    <w:p w:rsidR="005F5D26" w:rsidRDefault="005F5D26" w:rsidP="009A0D51">
      <w:pPr>
        <w:rPr>
          <w:rFonts w:ascii="Arial" w:hAnsi="Arial" w:cs="Arial"/>
          <w:b/>
          <w:sz w:val="22"/>
          <w:szCs w:val="22"/>
        </w:rPr>
      </w:pPr>
    </w:p>
    <w:p w:rsidR="005F5D26" w:rsidRDefault="005F5D26" w:rsidP="009A0D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rendelet alkalmazásához szükséges feltételek:</w:t>
      </w:r>
    </w:p>
    <w:p w:rsidR="005F5D26" w:rsidRDefault="005F5D26" w:rsidP="009A0D51">
      <w:pPr>
        <w:rPr>
          <w:rFonts w:ascii="Arial" w:hAnsi="Arial" w:cs="Arial"/>
          <w:b/>
          <w:sz w:val="22"/>
          <w:szCs w:val="22"/>
        </w:rPr>
      </w:pPr>
    </w:p>
    <w:p w:rsidR="005F5D26" w:rsidRDefault="005F5D26" w:rsidP="009A0D51">
      <w:pPr>
        <w:rPr>
          <w:rFonts w:ascii="Arial" w:hAnsi="Arial" w:cs="Arial"/>
          <w:b/>
          <w:sz w:val="22"/>
          <w:szCs w:val="22"/>
        </w:rPr>
      </w:pPr>
    </w:p>
    <w:p w:rsidR="005F5D26" w:rsidRPr="005C600D" w:rsidRDefault="005F5D26" w:rsidP="009A0D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- személyi: </w:t>
      </w:r>
      <w:r w:rsidRPr="005C600D">
        <w:rPr>
          <w:rFonts w:ascii="Arial" w:hAnsi="Arial" w:cs="Arial"/>
          <w:sz w:val="22"/>
          <w:szCs w:val="22"/>
        </w:rPr>
        <w:t>nem igényel további személyi feltételeket</w:t>
      </w:r>
    </w:p>
    <w:p w:rsidR="005F5D26" w:rsidRDefault="005F5D26" w:rsidP="009A0D51">
      <w:pPr>
        <w:rPr>
          <w:rFonts w:ascii="Arial" w:hAnsi="Arial" w:cs="Arial"/>
          <w:b/>
          <w:sz w:val="22"/>
          <w:szCs w:val="22"/>
        </w:rPr>
      </w:pPr>
    </w:p>
    <w:p w:rsidR="005F5D26" w:rsidRPr="005C600D" w:rsidRDefault="005F5D26" w:rsidP="009A0D51">
      <w:pPr>
        <w:ind w:left="2685"/>
        <w:rPr>
          <w:rFonts w:ascii="Arial" w:hAnsi="Arial" w:cs="Arial"/>
          <w:b/>
          <w:sz w:val="22"/>
          <w:szCs w:val="22"/>
        </w:rPr>
      </w:pPr>
    </w:p>
    <w:p w:rsidR="005F5D26" w:rsidRPr="005C600D" w:rsidRDefault="005F5D26" w:rsidP="009A0D51">
      <w:pPr>
        <w:ind w:left="2685"/>
        <w:rPr>
          <w:rFonts w:ascii="Arial" w:hAnsi="Arial" w:cs="Arial"/>
          <w:sz w:val="22"/>
          <w:szCs w:val="22"/>
        </w:rPr>
      </w:pPr>
      <w:r w:rsidRPr="005C600D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C600D">
        <w:rPr>
          <w:rFonts w:ascii="Arial" w:hAnsi="Arial" w:cs="Arial"/>
          <w:b/>
          <w:sz w:val="22"/>
          <w:szCs w:val="22"/>
        </w:rPr>
        <w:t xml:space="preserve">- szervezeti: </w:t>
      </w:r>
      <w:r w:rsidRPr="005C600D">
        <w:rPr>
          <w:rFonts w:ascii="Arial" w:hAnsi="Arial" w:cs="Arial"/>
          <w:sz w:val="22"/>
          <w:szCs w:val="22"/>
        </w:rPr>
        <w:t xml:space="preserve">a jelenlegi szervezeti struktúrában a </w:t>
      </w:r>
      <w:proofErr w:type="gramStart"/>
      <w:r w:rsidRPr="005C600D">
        <w:rPr>
          <w:rFonts w:ascii="Arial" w:hAnsi="Arial" w:cs="Arial"/>
          <w:sz w:val="22"/>
          <w:szCs w:val="22"/>
        </w:rPr>
        <w:t xml:space="preserve">feltételek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5C600D">
        <w:rPr>
          <w:rFonts w:ascii="Arial" w:hAnsi="Arial" w:cs="Arial"/>
          <w:sz w:val="22"/>
          <w:szCs w:val="22"/>
        </w:rPr>
        <w:t>biztosítottak</w:t>
      </w:r>
      <w:proofErr w:type="gramEnd"/>
    </w:p>
    <w:p w:rsidR="005F5D26" w:rsidRPr="005C600D" w:rsidRDefault="005F5D26" w:rsidP="009A0D51">
      <w:pPr>
        <w:ind w:left="2685"/>
        <w:rPr>
          <w:rFonts w:ascii="Arial" w:hAnsi="Arial" w:cs="Arial"/>
          <w:b/>
          <w:sz w:val="22"/>
          <w:szCs w:val="22"/>
        </w:rPr>
      </w:pPr>
    </w:p>
    <w:p w:rsidR="005F5D26" w:rsidRDefault="005F5D26" w:rsidP="009A0D51">
      <w:pPr>
        <w:ind w:left="2685"/>
        <w:rPr>
          <w:rFonts w:ascii="Arial" w:hAnsi="Arial" w:cs="Arial"/>
          <w:b/>
          <w:sz w:val="22"/>
          <w:szCs w:val="22"/>
        </w:rPr>
      </w:pPr>
    </w:p>
    <w:p w:rsidR="005F5D26" w:rsidRPr="005C600D" w:rsidRDefault="005F5D26" w:rsidP="009A0D51">
      <w:pPr>
        <w:ind w:left="2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- tárgyi: </w:t>
      </w:r>
      <w:r w:rsidRPr="005C600D">
        <w:rPr>
          <w:rFonts w:ascii="Arial" w:hAnsi="Arial" w:cs="Arial"/>
          <w:sz w:val="22"/>
          <w:szCs w:val="22"/>
        </w:rPr>
        <w:t>nem igényel további tárgyi erőforrásokat</w:t>
      </w:r>
    </w:p>
    <w:p w:rsidR="005F5D26" w:rsidRPr="005C600D" w:rsidRDefault="005F5D26" w:rsidP="009A0D51">
      <w:pPr>
        <w:ind w:left="2685"/>
        <w:rPr>
          <w:rFonts w:ascii="Arial" w:hAnsi="Arial" w:cs="Arial"/>
          <w:b/>
          <w:sz w:val="22"/>
          <w:szCs w:val="22"/>
        </w:rPr>
      </w:pPr>
    </w:p>
    <w:p w:rsidR="005F5D26" w:rsidRDefault="005F5D26" w:rsidP="009A0D51">
      <w:pPr>
        <w:ind w:left="2685"/>
        <w:rPr>
          <w:rFonts w:ascii="Arial" w:hAnsi="Arial" w:cs="Arial"/>
          <w:b/>
          <w:sz w:val="22"/>
          <w:szCs w:val="22"/>
        </w:rPr>
      </w:pPr>
    </w:p>
    <w:p w:rsidR="005F5D26" w:rsidRPr="00FE09F9" w:rsidRDefault="005F5D26" w:rsidP="00FE09F9">
      <w:pPr>
        <w:ind w:left="268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- pénzügyi: </w:t>
      </w:r>
      <w:r w:rsidRPr="005C600D">
        <w:rPr>
          <w:rFonts w:ascii="Arial" w:hAnsi="Arial" w:cs="Arial"/>
          <w:sz w:val="22"/>
          <w:szCs w:val="22"/>
        </w:rPr>
        <w:t>nem igényel további pénzügyi erőforrásokat</w:t>
      </w:r>
    </w:p>
    <w:sectPr w:rsidR="005F5D26" w:rsidRPr="00FE09F9" w:rsidSect="00DE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1"/>
    <w:rsid w:val="000D2D9A"/>
    <w:rsid w:val="000E09EB"/>
    <w:rsid w:val="000E3AA2"/>
    <w:rsid w:val="00142E70"/>
    <w:rsid w:val="002F78FE"/>
    <w:rsid w:val="0030289E"/>
    <w:rsid w:val="003379DE"/>
    <w:rsid w:val="005C600D"/>
    <w:rsid w:val="005F5D26"/>
    <w:rsid w:val="006249CE"/>
    <w:rsid w:val="006C40E9"/>
    <w:rsid w:val="009A0D51"/>
    <w:rsid w:val="00A25189"/>
    <w:rsid w:val="00AE1ED1"/>
    <w:rsid w:val="00C20C95"/>
    <w:rsid w:val="00C72195"/>
    <w:rsid w:val="00D47098"/>
    <w:rsid w:val="00D80D84"/>
    <w:rsid w:val="00DE5823"/>
    <w:rsid w:val="00EA2AD4"/>
    <w:rsid w:val="00F0130E"/>
    <w:rsid w:val="00FB7C10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202765-E623-4C68-A5A2-D1BA4E34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0D5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9A0D51"/>
    <w:pPr>
      <w:suppressAutoHyphens w:val="0"/>
      <w:jc w:val="both"/>
    </w:pPr>
    <w:rPr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9A0D51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0D51"/>
    <w:pPr>
      <w:suppressAutoHyphens w:val="0"/>
      <w:autoSpaceDE w:val="0"/>
      <w:autoSpaceDN w:val="0"/>
      <w:adjustRightInd w:val="0"/>
      <w:ind w:firstLine="240"/>
      <w:jc w:val="both"/>
    </w:pPr>
    <w:rPr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9A0D51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5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Előzetes hatásvizsgálat</vt:lpstr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Előzetes hatásvizsgálat</dc:title>
  <dc:subject/>
  <dc:creator>Zalakaros Kistérség</dc:creator>
  <cp:keywords/>
  <dc:description/>
  <cp:lastModifiedBy>Szabóné Mariann</cp:lastModifiedBy>
  <cp:revision>2</cp:revision>
  <dcterms:created xsi:type="dcterms:W3CDTF">2017-04-13T07:25:00Z</dcterms:created>
  <dcterms:modified xsi:type="dcterms:W3CDTF">2017-04-13T07:25:00Z</dcterms:modified>
</cp:coreProperties>
</file>